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401" w:rsidRPr="00554401" w:rsidRDefault="00554401" w:rsidP="00550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44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показатели финансово-хозяйственной деятельности, включая структуры основных производственных затрат (в части регулируемой деятельности)</w:t>
      </w:r>
    </w:p>
    <w:p w:rsidR="00554401" w:rsidRPr="00554401" w:rsidRDefault="00554401" w:rsidP="00550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44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proofErr w:type="spellStart"/>
      <w:r w:rsidRPr="005544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Серовский</w:t>
      </w:r>
      <w:proofErr w:type="spellEnd"/>
      <w:r w:rsidRPr="005544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завод ферросплавов»</w:t>
      </w:r>
    </w:p>
    <w:p w:rsidR="00554401" w:rsidRPr="00554401" w:rsidRDefault="00554401" w:rsidP="005544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401" w:rsidRPr="00554401" w:rsidRDefault="00554401" w:rsidP="005544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44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Регулируемая деятельность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производство теплоносителя</w:t>
      </w:r>
    </w:p>
    <w:p w:rsidR="00C56DFE" w:rsidRPr="00E86A46" w:rsidRDefault="00C56DFE" w:rsidP="00C56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4536"/>
      </w:tblGrid>
      <w:tr w:rsidR="00C56DFE" w:rsidRPr="00E86A46" w:rsidTr="00FB297B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Наименование организации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АО «Серовский завод ферросплавов»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</w:t>
            </w:r>
          </w:p>
        </w:tc>
      </w:tr>
      <w:tr w:rsidR="00C56DFE" w:rsidRPr="00E86A46" w:rsidTr="00FB297B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ИНН            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6632001031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</w:tc>
      </w:tr>
      <w:tr w:rsidR="00C56DFE" w:rsidRPr="00E86A46" w:rsidTr="00FB297B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КПП            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0D3AB3" w:rsidRDefault="0055063C" w:rsidP="00FB297B">
            <w:pPr>
              <w:pStyle w:val="ConsPlusCell"/>
              <w:widowControl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997550001</w:t>
            </w:r>
          </w:p>
        </w:tc>
      </w:tr>
      <w:tr w:rsidR="00C56DFE" w:rsidRPr="00E86A46" w:rsidTr="00FB297B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Местонахождение (адрес)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624992, Свердловская область, г. Серов, ул. Нахабина, 1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</w:t>
            </w:r>
          </w:p>
        </w:tc>
      </w:tr>
      <w:tr w:rsidR="00C56DFE" w:rsidRPr="00A83C38" w:rsidTr="00FB297B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Отчетный период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966E1B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A116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506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</w:tbl>
    <w:p w:rsidR="00C56DFE" w:rsidRPr="00A83C38" w:rsidRDefault="00C56DFE" w:rsidP="00C56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0768" w:type="dxa"/>
        <w:tblInd w:w="-743" w:type="dxa"/>
        <w:tblLook w:val="04A0" w:firstRow="1" w:lastRow="0" w:firstColumn="1" w:lastColumn="0" w:noHBand="0" w:noVBand="1"/>
      </w:tblPr>
      <w:tblGrid>
        <w:gridCol w:w="821"/>
        <w:gridCol w:w="6282"/>
        <w:gridCol w:w="3665"/>
      </w:tblGrid>
      <w:tr w:rsidR="0094742D" w:rsidRPr="0094742D" w:rsidTr="00DA1E1D">
        <w:trPr>
          <w:trHeight w:val="390"/>
        </w:trPr>
        <w:tc>
          <w:tcPr>
            <w:tcW w:w="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N </w:t>
            </w:r>
            <w:proofErr w:type="gramStart"/>
            <w:r w:rsidRPr="009474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9474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/п </w:t>
            </w:r>
          </w:p>
        </w:tc>
        <w:tc>
          <w:tcPr>
            <w:tcW w:w="6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Наименование показателя          </w:t>
            </w:r>
          </w:p>
        </w:tc>
        <w:tc>
          <w:tcPr>
            <w:tcW w:w="36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Показатель </w:t>
            </w:r>
          </w:p>
        </w:tc>
      </w:tr>
      <w:tr w:rsidR="0094742D" w:rsidRPr="0094742D" w:rsidTr="00DA1E1D">
        <w:trPr>
          <w:trHeight w:val="66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554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</w:t>
            </w:r>
            <w:r w:rsidR="00620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деятельности организации (производство, передача и сбыт </w:t>
            </w:r>
            <w:r w:rsidR="005544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теплоносителя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554401" w:rsidP="005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2652">
              <w:rPr>
                <w:rFonts w:ascii="Times New Roman" w:eastAsia="Times New Roman" w:hAnsi="Times New Roman" w:cs="Times New Roman"/>
                <w:lang w:eastAsia="ru-RU"/>
              </w:rPr>
              <w:t>Производство теплоносителя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топливо всего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75751B" w:rsidP="00EE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холодной воды, используемой в технологическом процессе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(тариф) 1 м куб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израсходованной воды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513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75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химреагенты, используемые в технологическом процессе (тыс.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руб.) 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55063C" w:rsidP="00CD0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594,95441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оплату труда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55063C" w:rsidP="00CD0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340,574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персонала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75751B" w:rsidP="00B05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Среднемесячная заработная плата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55063C" w:rsidP="00B05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28,382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Отчисления на социальные нужды основного производственного персонала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55063C" w:rsidP="00CD0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108,641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амортизацию основных производственных средств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75751B" w:rsidP="00107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ремонт основных производственных средств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554401" w:rsidP="00554401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-</w:t>
            </w:r>
          </w:p>
        </w:tc>
      </w:tr>
      <w:tr w:rsidR="0094742D" w:rsidRPr="0094742D" w:rsidTr="00DA1E1D">
        <w:trPr>
          <w:trHeight w:val="348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капитальный ремонт основных средств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554401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94742D" w:rsidRPr="00172192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текущий ремонт основных средств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554401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94742D" w:rsidRPr="00172192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94742D" w:rsidRPr="0094742D" w:rsidTr="00DA1E1D">
        <w:trPr>
          <w:trHeight w:val="824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8612B0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2B0">
              <w:rPr>
                <w:rFonts w:ascii="Times New Roman" w:eastAsia="Times New Roman" w:hAnsi="Times New Roman" w:cs="Times New Roman"/>
                <w:lang w:eastAsia="ru-RU"/>
              </w:rPr>
              <w:t>Расходы на услуги производственного характера, выполняемые по договорам с организациями на проведение регламентных работ в рамках технологического процесса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75751B" w:rsidP="00157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837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электрическую энергию (мощность), потребляемую оборудованием, используемым в технологическом процессе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55063C" w:rsidP="00FC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3035,83348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67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средневзвеш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нная стоимость 1 кВтч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B05251" w:rsidP="00550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lang w:eastAsia="ru-RU"/>
              </w:rPr>
              <w:t>3,</w:t>
            </w:r>
            <w:r w:rsidR="0055063C">
              <w:rPr>
                <w:rFonts w:ascii="Times New Roman" w:eastAsia="Times New Roman" w:hAnsi="Times New Roman" w:cs="Times New Roman"/>
                <w:lang w:eastAsia="ru-RU"/>
              </w:rPr>
              <w:t>463</w:t>
            </w:r>
          </w:p>
        </w:tc>
      </w:tr>
      <w:tr w:rsidR="0094742D" w:rsidRPr="0094742D" w:rsidTr="00DA1E1D">
        <w:trPr>
          <w:trHeight w:val="386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67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приобретенной электрической энергии, кВтч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55063C" w:rsidP="00B05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0,876633</w:t>
            </w:r>
          </w:p>
        </w:tc>
      </w:tr>
      <w:tr w:rsidR="0094742D" w:rsidRPr="0094742D" w:rsidTr="0055063C">
        <w:trPr>
          <w:trHeight w:val="547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Общепроизводственные (цеховые) расходы, в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Расходы на оплату труда и отчисления на социальные нужды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55063C" w:rsidP="00FC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106,34407</w:t>
            </w:r>
          </w:p>
        </w:tc>
      </w:tr>
      <w:tr w:rsidR="0094742D" w:rsidRPr="0094742D" w:rsidTr="00DA1E1D">
        <w:trPr>
          <w:trHeight w:val="57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Общехозяйственные (управленческие) расходы в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Расходы на оплату труда и отчисления на социальные нужды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554401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94742D"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94742D" w:rsidRPr="0094742D" w:rsidTr="0055063C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аренду имущества, используемого в технологическом процессе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="00554401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55063C">
        <w:trPr>
          <w:trHeight w:val="27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</w:t>
            </w:r>
          </w:p>
        </w:tc>
        <w:tc>
          <w:tcPr>
            <w:tcW w:w="6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покупаемую тепловую энергию (мощность)</w:t>
            </w:r>
          </w:p>
        </w:tc>
        <w:tc>
          <w:tcPr>
            <w:tcW w:w="3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554401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94742D"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94742D" w:rsidRPr="0094742D" w:rsidTr="0055063C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13.1.</w:t>
            </w:r>
          </w:p>
        </w:tc>
        <w:tc>
          <w:tcPr>
            <w:tcW w:w="6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(тариф) 1 м куб</w:t>
            </w:r>
          </w:p>
        </w:tc>
        <w:tc>
          <w:tcPr>
            <w:tcW w:w="3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554401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покупной теплоэнергии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554401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94742D"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94742D" w:rsidRPr="0094742D" w:rsidTr="00DA1E1D">
        <w:trPr>
          <w:trHeight w:val="372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затраты, относимые на себестоимость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55063C" w:rsidP="00DC6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2680,12024</w:t>
            </w:r>
          </w:p>
        </w:tc>
      </w:tr>
      <w:tr w:rsidR="0094742D" w:rsidRPr="0094742D" w:rsidTr="00DA1E1D">
        <w:trPr>
          <w:trHeight w:val="561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Себестоимость производимых товаров (оказываемых услуг) по регулируемому виду деятельности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55063C" w:rsidP="00D76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6890,02483</w:t>
            </w:r>
          </w:p>
        </w:tc>
      </w:tr>
      <w:tr w:rsidR="0094742D" w:rsidRPr="0094742D" w:rsidTr="00DA1E1D">
        <w:trPr>
          <w:trHeight w:val="555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Валовая прибыль от продажи товаров и услуг по регулируемому виду деятельности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554401" w:rsidRDefault="0055063C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-6866,32386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чистая прибыль (тыс.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руб.), в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.: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55063C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5063C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94742D" w:rsidRPr="0055063C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94742D" w:rsidRPr="0094742D" w:rsidTr="00DA1E1D">
        <w:trPr>
          <w:trHeight w:val="1106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16.1.1.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размер р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асходования чистой прибыли на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финансирование мероприятий, предусмотренных инвестиционной программой регулируемой организации по развитию системы теплоснабжения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554401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54401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94742D" w:rsidRPr="00554401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Выручка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5E3665" w:rsidRDefault="0055063C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23,70097</w:t>
            </w:r>
          </w:p>
        </w:tc>
      </w:tr>
      <w:tr w:rsidR="0094742D" w:rsidRPr="0094742D" w:rsidTr="0055063C">
        <w:trPr>
          <w:trHeight w:val="233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стоимости основных фондов (тыс. руб.) в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.: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554401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55063C">
        <w:trPr>
          <w:trHeight w:val="38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610959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="0094742D"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4742D"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 ввода (вывода) их из эксплуатации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554401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102E65"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94742D"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94742D" w:rsidRPr="0094742D" w:rsidTr="0055063C">
        <w:trPr>
          <w:trHeight w:val="852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источнике публикации годовой бухгалтерской отчетности, включая бухгалтерский баланс и приложения к нему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55063C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Установленная тепловая мощность (Гкал/ч)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554401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Присоединенная нагрузка (Гкал/ч)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554401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94742D"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94742D" w:rsidRPr="0094742D" w:rsidTr="00DA1E1D">
        <w:trPr>
          <w:trHeight w:val="295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вырабатываемой теплово</w:t>
            </w:r>
            <w:r w:rsidR="006109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энергии (тыс. 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132652" w:rsidP="005E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3265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35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покупаемой тепловой энергии (тыс. 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55063C">
        <w:trPr>
          <w:trHeight w:val="543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0A6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</w:t>
            </w:r>
            <w:r w:rsidR="005544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теплоносителя, отпускаемы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й потребителям (тыс. </w:t>
            </w:r>
            <w:r w:rsidR="000A69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м3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), в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.: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F3F54" w:rsidRDefault="0055063C" w:rsidP="00D76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1,8738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0A6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приборам учета (тыс. </w:t>
            </w:r>
            <w:r w:rsidR="000A69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м3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E27BA5" w:rsidRDefault="0055063C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1,2835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0A6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нормативам потребления (тыс. </w:t>
            </w:r>
            <w:r w:rsidR="000A69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м3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E27BA5" w:rsidRDefault="0055063C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0,59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Технологические потери тепловой энергии при передаче по тепловым сетям, %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E27BA5" w:rsidRDefault="00132652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7BA5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67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Протяженность магистральных тепловых сетей (в однотрубном исчислении) (</w:t>
            </w:r>
            <w:proofErr w:type="gram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  <w:proofErr w:type="gramEnd"/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E27BA5" w:rsidRDefault="00132652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7BA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Протяженность распределительных тепловых сетей (в однотрубном исчислении) (</w:t>
            </w:r>
            <w:proofErr w:type="gram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  <w:proofErr w:type="gramEnd"/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E27BA5" w:rsidRDefault="00132652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7BA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теплоэлектростанций (шт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E27BA5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7BA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36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тепловых станций и котельных (шт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32652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65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тепловых пунктов (шт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32652" w:rsidRDefault="00132652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65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Среднесписочная численность основного производственного персонала (чел.)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32652" w:rsidRDefault="0075751B" w:rsidP="0096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65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94742D" w:rsidRPr="0094742D" w:rsidTr="00DA1E1D">
        <w:trPr>
          <w:trHeight w:val="55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расход условного топлива на единицу тепловой энергии, отпускаемой в тепловую сеть (кг</w:t>
            </w:r>
            <w:proofErr w:type="gramStart"/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proofErr w:type="gram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т./Гкал)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32652" w:rsidRDefault="00132652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65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06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расход электрической энергии на выра</w:t>
            </w:r>
            <w:r w:rsidR="00066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ботку тепловой энергии (</w:t>
            </w:r>
            <w:proofErr w:type="spellStart"/>
            <w:r w:rsidR="00066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кВтч</w:t>
            </w:r>
            <w:proofErr w:type="spellEnd"/>
            <w:r w:rsidR="00066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/м3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32652" w:rsidRDefault="00132652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652">
              <w:rPr>
                <w:rFonts w:ascii="Times New Roman" w:eastAsia="Times New Roman" w:hAnsi="Times New Roman" w:cs="Times New Roman"/>
                <w:lang w:eastAsia="ru-RU"/>
              </w:rPr>
              <w:t>1,35</w:t>
            </w:r>
          </w:p>
        </w:tc>
      </w:tr>
      <w:tr w:rsidR="0094742D" w:rsidRPr="0094742D" w:rsidTr="00DA1E1D">
        <w:trPr>
          <w:trHeight w:val="51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67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расход электрической энергии на передачу тепловой энергии (к</w:t>
            </w:r>
            <w:proofErr w:type="gram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Втч/Гк</w:t>
            </w:r>
            <w:proofErr w:type="gram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32652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65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557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расход холодной воды на единицу тепловой энергии, отпускаемой в тепловую сеть (м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куб./Гкал)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75751B" w:rsidRDefault="00132652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13265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132652" w:rsidRDefault="00132652" w:rsidP="00FA49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35C3C">
        <w:rPr>
          <w:rFonts w:ascii="Times New Roman" w:hAnsi="Times New Roman" w:cs="Times New Roman"/>
          <w:sz w:val="24"/>
          <w:szCs w:val="24"/>
        </w:rPr>
        <w:t xml:space="preserve">Главный бухгалтер: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Т.Г. Царенко</w:t>
      </w:r>
    </w:p>
    <w:p w:rsidR="00132652" w:rsidRDefault="00132652" w:rsidP="00132652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2652" w:rsidRDefault="00132652" w:rsidP="00FA4904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735C3C">
        <w:rPr>
          <w:rFonts w:ascii="Times New Roman" w:hAnsi="Times New Roman" w:cs="Times New Roman"/>
          <w:sz w:val="24"/>
          <w:szCs w:val="24"/>
        </w:rPr>
        <w:t xml:space="preserve">Главный энергетик: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735C3C">
        <w:rPr>
          <w:rFonts w:ascii="Times New Roman" w:hAnsi="Times New Roman" w:cs="Times New Roman"/>
          <w:sz w:val="24"/>
          <w:szCs w:val="24"/>
        </w:rPr>
        <w:t>А.Е. Семакин</w:t>
      </w:r>
    </w:p>
    <w:sectPr w:rsidR="00132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DFE"/>
    <w:rsid w:val="0000532D"/>
    <w:rsid w:val="00016185"/>
    <w:rsid w:val="00041EAF"/>
    <w:rsid w:val="000668B3"/>
    <w:rsid w:val="000A6982"/>
    <w:rsid w:val="000D24EE"/>
    <w:rsid w:val="000D3AB3"/>
    <w:rsid w:val="000F3F54"/>
    <w:rsid w:val="00102E65"/>
    <w:rsid w:val="00107CDE"/>
    <w:rsid w:val="00120483"/>
    <w:rsid w:val="00132652"/>
    <w:rsid w:val="00141D85"/>
    <w:rsid w:val="0014621C"/>
    <w:rsid w:val="001576F3"/>
    <w:rsid w:val="00172192"/>
    <w:rsid w:val="00182C81"/>
    <w:rsid w:val="00200206"/>
    <w:rsid w:val="002C53E1"/>
    <w:rsid w:val="00334F29"/>
    <w:rsid w:val="003D295F"/>
    <w:rsid w:val="00400256"/>
    <w:rsid w:val="00485434"/>
    <w:rsid w:val="004D72E4"/>
    <w:rsid w:val="005223F6"/>
    <w:rsid w:val="0055063C"/>
    <w:rsid w:val="00554401"/>
    <w:rsid w:val="00565F72"/>
    <w:rsid w:val="005E3665"/>
    <w:rsid w:val="005E7F8D"/>
    <w:rsid w:val="00600E16"/>
    <w:rsid w:val="00601C84"/>
    <w:rsid w:val="00604A2A"/>
    <w:rsid w:val="00610959"/>
    <w:rsid w:val="006200BB"/>
    <w:rsid w:val="00674040"/>
    <w:rsid w:val="006765F8"/>
    <w:rsid w:val="00741929"/>
    <w:rsid w:val="0075751B"/>
    <w:rsid w:val="007C1436"/>
    <w:rsid w:val="00836822"/>
    <w:rsid w:val="00840F67"/>
    <w:rsid w:val="008612B0"/>
    <w:rsid w:val="00883ED1"/>
    <w:rsid w:val="008A152C"/>
    <w:rsid w:val="008D533E"/>
    <w:rsid w:val="00905F12"/>
    <w:rsid w:val="00917ED4"/>
    <w:rsid w:val="0094742D"/>
    <w:rsid w:val="00966E1B"/>
    <w:rsid w:val="009D02B6"/>
    <w:rsid w:val="009F0785"/>
    <w:rsid w:val="009F5C05"/>
    <w:rsid w:val="00A11642"/>
    <w:rsid w:val="00A30765"/>
    <w:rsid w:val="00AA372E"/>
    <w:rsid w:val="00AE3E18"/>
    <w:rsid w:val="00B05251"/>
    <w:rsid w:val="00B13A7B"/>
    <w:rsid w:val="00B15F70"/>
    <w:rsid w:val="00C56DFE"/>
    <w:rsid w:val="00CD01E3"/>
    <w:rsid w:val="00D050CF"/>
    <w:rsid w:val="00D42B44"/>
    <w:rsid w:val="00D76167"/>
    <w:rsid w:val="00DA1E1D"/>
    <w:rsid w:val="00DB55FD"/>
    <w:rsid w:val="00DC6947"/>
    <w:rsid w:val="00DF16CB"/>
    <w:rsid w:val="00E11B69"/>
    <w:rsid w:val="00E27BA5"/>
    <w:rsid w:val="00E414DC"/>
    <w:rsid w:val="00E61E3F"/>
    <w:rsid w:val="00E90635"/>
    <w:rsid w:val="00EB32B2"/>
    <w:rsid w:val="00ED3565"/>
    <w:rsid w:val="00ED7CFA"/>
    <w:rsid w:val="00EE5300"/>
    <w:rsid w:val="00EF1E0F"/>
    <w:rsid w:val="00F125F6"/>
    <w:rsid w:val="00F17B75"/>
    <w:rsid w:val="00F57CF4"/>
    <w:rsid w:val="00FA4904"/>
    <w:rsid w:val="00FC3A24"/>
    <w:rsid w:val="00FC73F9"/>
    <w:rsid w:val="00FD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56D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56D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Доменный администратор</dc:creator>
  <cp:lastModifiedBy>Баксанова Ольга Владимировна</cp:lastModifiedBy>
  <cp:revision>7</cp:revision>
  <cp:lastPrinted>2017-01-13T09:50:00Z</cp:lastPrinted>
  <dcterms:created xsi:type="dcterms:W3CDTF">2022-02-09T11:16:00Z</dcterms:created>
  <dcterms:modified xsi:type="dcterms:W3CDTF">2023-02-09T09:37:00Z</dcterms:modified>
</cp:coreProperties>
</file>